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62647" w14:textId="3DDCA5D6" w:rsidR="00F56063" w:rsidRPr="00BF750F" w:rsidRDefault="001B487D" w:rsidP="00F56063">
      <w:pPr>
        <w:pStyle w:val="BodyTextIndent2"/>
        <w:ind w:left="0"/>
        <w:rPr>
          <w:i w:val="0"/>
          <w:color w:val="auto"/>
        </w:rPr>
      </w:pPr>
      <w:r>
        <w:rPr>
          <w:bCs/>
          <w:i w:val="0"/>
          <w:color w:val="auto"/>
        </w:rPr>
        <w:t>Ant</w:t>
      </w:r>
      <w:r w:rsidR="002378B9">
        <w:rPr>
          <w:bCs/>
          <w:i w:val="0"/>
          <w:color w:val="auto"/>
        </w:rPr>
        <w:t>o</w:t>
      </w:r>
      <w:r>
        <w:rPr>
          <w:bCs/>
          <w:i w:val="0"/>
          <w:color w:val="auto"/>
        </w:rPr>
        <w:t>nio Filho Botelho, e os demais Vereadores que subscrevem,</w:t>
      </w:r>
      <w:r w:rsidR="00F56063" w:rsidRPr="00BF750F">
        <w:rPr>
          <w:i w:val="0"/>
          <w:color w:val="auto"/>
        </w:rPr>
        <w:t xml:space="preserve"> no uso das atribuições que lhes são conferidas por Lei propõe</w:t>
      </w:r>
      <w:r>
        <w:rPr>
          <w:i w:val="0"/>
          <w:color w:val="auto"/>
        </w:rPr>
        <w:t>m</w:t>
      </w:r>
      <w:r w:rsidR="00F56063" w:rsidRPr="00BF750F">
        <w:rPr>
          <w:i w:val="0"/>
          <w:color w:val="auto"/>
        </w:rPr>
        <w:t xml:space="preserve"> o seguinte:</w:t>
      </w:r>
    </w:p>
    <w:p w14:paraId="1FD74AE3" w14:textId="77777777" w:rsidR="00F56063" w:rsidRPr="00374935" w:rsidRDefault="00F56063" w:rsidP="00F56063">
      <w:pPr>
        <w:tabs>
          <w:tab w:val="left" w:pos="1755"/>
        </w:tabs>
        <w:ind w:left="360"/>
        <w:jc w:val="both"/>
        <w:rPr>
          <w:sz w:val="28"/>
        </w:rPr>
      </w:pPr>
      <w:r w:rsidRPr="00BF750F">
        <w:rPr>
          <w:sz w:val="28"/>
        </w:rPr>
        <w:tab/>
      </w:r>
    </w:p>
    <w:p w14:paraId="216098D2" w14:textId="4E17CC4A" w:rsidR="00F56063" w:rsidRPr="001B487D" w:rsidRDefault="008829A5" w:rsidP="00F56063">
      <w:pPr>
        <w:pStyle w:val="Heading2"/>
        <w:ind w:left="0" w:firstLine="0"/>
        <w:jc w:val="both"/>
        <w:rPr>
          <w:bCs/>
          <w:color w:val="auto"/>
          <w:sz w:val="36"/>
          <w:szCs w:val="36"/>
          <w:u w:val="single"/>
          <w:lang w:val="pt-BR"/>
        </w:rPr>
      </w:pPr>
      <w:r w:rsidRPr="001B487D">
        <w:rPr>
          <w:bCs/>
          <w:color w:val="auto"/>
          <w:sz w:val="36"/>
          <w:szCs w:val="36"/>
          <w:u w:val="single"/>
          <w:lang w:val="pt-BR"/>
        </w:rPr>
        <w:t>PROJETO</w:t>
      </w:r>
      <w:r w:rsidR="001B487D" w:rsidRPr="001B487D">
        <w:rPr>
          <w:bCs/>
          <w:color w:val="auto"/>
          <w:sz w:val="36"/>
          <w:szCs w:val="36"/>
          <w:u w:val="single"/>
          <w:lang w:val="pt-BR"/>
        </w:rPr>
        <w:t xml:space="preserve"> </w:t>
      </w:r>
      <w:r w:rsidRPr="001B487D">
        <w:rPr>
          <w:bCs/>
          <w:color w:val="auto"/>
          <w:sz w:val="36"/>
          <w:szCs w:val="36"/>
          <w:u w:val="single"/>
          <w:lang w:val="pt-BR"/>
        </w:rPr>
        <w:t>DE</w:t>
      </w:r>
      <w:r w:rsidR="001B487D" w:rsidRPr="001B487D">
        <w:rPr>
          <w:bCs/>
          <w:color w:val="auto"/>
          <w:sz w:val="36"/>
          <w:szCs w:val="36"/>
          <w:u w:val="single"/>
          <w:lang w:val="pt-BR"/>
        </w:rPr>
        <w:t xml:space="preserve"> EMENDA À LEI ORGÂNICA </w:t>
      </w:r>
      <w:r w:rsidR="001B487D">
        <w:rPr>
          <w:bCs/>
          <w:color w:val="auto"/>
          <w:sz w:val="36"/>
          <w:szCs w:val="36"/>
          <w:u w:val="single"/>
          <w:lang w:val="pt-BR"/>
        </w:rPr>
        <w:t xml:space="preserve"> </w:t>
      </w:r>
      <w:r w:rsidR="00F56063" w:rsidRPr="001B487D">
        <w:rPr>
          <w:bCs/>
          <w:color w:val="auto"/>
          <w:sz w:val="36"/>
          <w:szCs w:val="36"/>
          <w:u w:val="single"/>
          <w:lang w:val="pt-BR"/>
        </w:rPr>
        <w:t>N°</w:t>
      </w:r>
      <w:r w:rsidR="001B487D" w:rsidRPr="001B487D">
        <w:rPr>
          <w:bCs/>
          <w:color w:val="auto"/>
          <w:sz w:val="36"/>
          <w:szCs w:val="36"/>
          <w:u w:val="single"/>
          <w:lang w:val="pt-BR"/>
        </w:rPr>
        <w:t xml:space="preserve"> </w:t>
      </w:r>
      <w:r w:rsidR="00CD51DB">
        <w:rPr>
          <w:bCs/>
          <w:color w:val="auto"/>
          <w:sz w:val="36"/>
          <w:szCs w:val="36"/>
          <w:u w:val="single"/>
          <w:lang w:val="pt-BR"/>
        </w:rPr>
        <w:t>0</w:t>
      </w:r>
      <w:r w:rsidR="00BB1382">
        <w:rPr>
          <w:bCs/>
          <w:color w:val="auto"/>
          <w:sz w:val="36"/>
          <w:szCs w:val="36"/>
          <w:u w:val="single"/>
          <w:lang w:val="pt-BR"/>
        </w:rPr>
        <w:t>xx</w:t>
      </w:r>
      <w:r w:rsidR="00F56063" w:rsidRPr="001B487D">
        <w:rPr>
          <w:bCs/>
          <w:color w:val="auto"/>
          <w:sz w:val="36"/>
          <w:szCs w:val="36"/>
          <w:u w:val="single"/>
          <w:lang w:val="pt-BR"/>
        </w:rPr>
        <w:t>/20</w:t>
      </w:r>
      <w:r w:rsidR="00F937B7" w:rsidRPr="001B487D">
        <w:rPr>
          <w:bCs/>
          <w:color w:val="auto"/>
          <w:sz w:val="36"/>
          <w:szCs w:val="36"/>
          <w:u w:val="single"/>
          <w:lang w:val="pt-BR"/>
        </w:rPr>
        <w:t>21</w:t>
      </w:r>
    </w:p>
    <w:p w14:paraId="11D3662A" w14:textId="614B6169" w:rsidR="00F56063" w:rsidRPr="00BF750F" w:rsidRDefault="005518CF" w:rsidP="00801732">
      <w:pPr>
        <w:pStyle w:val="BodyTextIndent3"/>
        <w:ind w:left="0"/>
        <w:jc w:val="center"/>
        <w:rPr>
          <w:i w:val="0"/>
        </w:rPr>
      </w:pPr>
      <w:r>
        <w:rPr>
          <w:i w:val="0"/>
        </w:rPr>
        <w:t xml:space="preserve">(Dispõe sobre </w:t>
      </w:r>
      <w:r w:rsidR="008829A5">
        <w:rPr>
          <w:i w:val="0"/>
        </w:rPr>
        <w:t>altera</w:t>
      </w:r>
      <w:r w:rsidR="001B487D">
        <w:rPr>
          <w:i w:val="0"/>
        </w:rPr>
        <w:t xml:space="preserve">ções </w:t>
      </w:r>
      <w:r w:rsidR="009313AA">
        <w:rPr>
          <w:i w:val="0"/>
        </w:rPr>
        <w:t>na</w:t>
      </w:r>
      <w:r w:rsidR="008B0A7F">
        <w:rPr>
          <w:i w:val="0"/>
        </w:rPr>
        <w:t xml:space="preserve"> Lei Orgânica</w:t>
      </w:r>
      <w:r w:rsidR="005E1EFD">
        <w:rPr>
          <w:i w:val="0"/>
        </w:rPr>
        <w:t xml:space="preserve"> do Município</w:t>
      </w:r>
      <w:r>
        <w:rPr>
          <w:i w:val="0"/>
        </w:rPr>
        <w:t>)</w:t>
      </w:r>
    </w:p>
    <w:p w14:paraId="760323BC" w14:textId="77777777" w:rsidR="00B830C3" w:rsidRDefault="00B830C3" w:rsidP="00F56063">
      <w:pPr>
        <w:pStyle w:val="BodyTextIndent3"/>
        <w:ind w:left="0"/>
        <w:rPr>
          <w:i w:val="0"/>
        </w:rPr>
      </w:pPr>
    </w:p>
    <w:p w14:paraId="717ED243" w14:textId="77777777" w:rsidR="009B1047" w:rsidRDefault="009B1047" w:rsidP="00F56063">
      <w:pPr>
        <w:pStyle w:val="BodyTextIndent3"/>
        <w:ind w:left="0"/>
        <w:rPr>
          <w:i w:val="0"/>
        </w:rPr>
      </w:pPr>
    </w:p>
    <w:p w14:paraId="295554FE" w14:textId="77777777" w:rsidR="009313AA" w:rsidRDefault="009313AA" w:rsidP="009313AA">
      <w:pPr>
        <w:pStyle w:val="BodyTextIndent3"/>
        <w:ind w:left="0"/>
        <w:rPr>
          <w:i w:val="0"/>
        </w:rPr>
      </w:pPr>
      <w:r w:rsidRPr="00BF750F">
        <w:rPr>
          <w:i w:val="0"/>
        </w:rPr>
        <w:t xml:space="preserve">Art. 1° </w:t>
      </w:r>
      <w:r>
        <w:rPr>
          <w:i w:val="0"/>
        </w:rPr>
        <w:t>Altera o</w:t>
      </w:r>
      <w:r w:rsidR="007512B1">
        <w:rPr>
          <w:i w:val="0"/>
        </w:rPr>
        <w:t xml:space="preserve"> caput do</w:t>
      </w:r>
      <w:r>
        <w:rPr>
          <w:i w:val="0"/>
        </w:rPr>
        <w:t xml:space="preserve"> artigo </w:t>
      </w:r>
      <w:r w:rsidR="00297C06">
        <w:rPr>
          <w:i w:val="0"/>
        </w:rPr>
        <w:t>34</w:t>
      </w:r>
      <w:r>
        <w:rPr>
          <w:i w:val="0"/>
        </w:rPr>
        <w:t>, que passa a vigorar com a seguinte redação:</w:t>
      </w:r>
    </w:p>
    <w:p w14:paraId="49AA6977" w14:textId="77777777" w:rsidR="009313AA" w:rsidRDefault="009313AA" w:rsidP="009313AA">
      <w:pPr>
        <w:pStyle w:val="BodyTextIndent3"/>
        <w:ind w:left="0"/>
        <w:rPr>
          <w:i w:val="0"/>
        </w:rPr>
      </w:pPr>
    </w:p>
    <w:p w14:paraId="299CE83A" w14:textId="7983F757" w:rsidR="009313AA" w:rsidRPr="00374935" w:rsidRDefault="009313AA" w:rsidP="009313AA">
      <w:pPr>
        <w:pStyle w:val="BodyTextIndent3"/>
        <w:ind w:left="1134"/>
      </w:pPr>
      <w:r>
        <w:t xml:space="preserve">Art. </w:t>
      </w:r>
      <w:r w:rsidR="00297C06">
        <w:t>34</w:t>
      </w:r>
      <w:r w:rsidR="00852B6F">
        <w:t>.</w:t>
      </w:r>
      <w:r w:rsidR="00297C06">
        <w:t xml:space="preserve"> A Câmara Municipal reunir-se-á, anualmente</w:t>
      </w:r>
      <w:r w:rsidR="00274C7F">
        <w:t>,</w:t>
      </w:r>
      <w:r w:rsidR="00297C06">
        <w:t xml:space="preserve"> de 1º de fevereiro a 30 de junho e, de 1º de agosto a 15 de dezembro.</w:t>
      </w:r>
    </w:p>
    <w:p w14:paraId="0385C56D" w14:textId="77777777" w:rsidR="009313AA" w:rsidRDefault="009313AA" w:rsidP="009B1047">
      <w:pPr>
        <w:pStyle w:val="BodyTextIndent3"/>
        <w:ind w:left="0"/>
        <w:rPr>
          <w:i w:val="0"/>
        </w:rPr>
      </w:pPr>
    </w:p>
    <w:p w14:paraId="3DF39D98" w14:textId="77777777" w:rsidR="009B1047" w:rsidRDefault="009B1047" w:rsidP="009B1047">
      <w:pPr>
        <w:pStyle w:val="BodyTextIndent3"/>
        <w:ind w:left="0"/>
        <w:rPr>
          <w:i w:val="0"/>
        </w:rPr>
      </w:pPr>
      <w:r w:rsidRPr="00BF750F">
        <w:rPr>
          <w:i w:val="0"/>
        </w:rPr>
        <w:t xml:space="preserve">Art. </w:t>
      </w:r>
      <w:r w:rsidR="009313AA">
        <w:rPr>
          <w:i w:val="0"/>
        </w:rPr>
        <w:t>2</w:t>
      </w:r>
      <w:r w:rsidRPr="00BF750F">
        <w:rPr>
          <w:i w:val="0"/>
        </w:rPr>
        <w:t xml:space="preserve">° </w:t>
      </w:r>
      <w:r w:rsidR="00050D0A">
        <w:rPr>
          <w:i w:val="0"/>
        </w:rPr>
        <w:t xml:space="preserve">Altera </w:t>
      </w:r>
      <w:r w:rsidR="002C274F">
        <w:rPr>
          <w:i w:val="0"/>
        </w:rPr>
        <w:t>o artigo 100-A</w:t>
      </w:r>
      <w:r>
        <w:rPr>
          <w:i w:val="0"/>
        </w:rPr>
        <w:t xml:space="preserve">, que passa a </w:t>
      </w:r>
      <w:r w:rsidR="00050D0A">
        <w:rPr>
          <w:i w:val="0"/>
        </w:rPr>
        <w:t>vigorar com a seguinte redação</w:t>
      </w:r>
      <w:r>
        <w:rPr>
          <w:i w:val="0"/>
        </w:rPr>
        <w:t>:</w:t>
      </w:r>
    </w:p>
    <w:p w14:paraId="45F1B67F" w14:textId="77777777" w:rsidR="009B1047" w:rsidRDefault="009B1047" w:rsidP="009B1047">
      <w:pPr>
        <w:pStyle w:val="BodyTextIndent3"/>
        <w:ind w:left="0"/>
        <w:rPr>
          <w:i w:val="0"/>
        </w:rPr>
      </w:pPr>
    </w:p>
    <w:p w14:paraId="64F2FDA7" w14:textId="77777777" w:rsidR="002C274F" w:rsidRPr="00374935" w:rsidRDefault="002C274F" w:rsidP="002C274F">
      <w:pPr>
        <w:pStyle w:val="BodyTextIndent3"/>
        <w:ind w:left="1134"/>
      </w:pPr>
      <w:r>
        <w:t xml:space="preserve">Art. 100-A. As audiências públicas dos Poderes Legislativo e Executivo </w:t>
      </w:r>
      <w:r w:rsidR="007512B1">
        <w:t>serão</w:t>
      </w:r>
      <w:r w:rsidR="00EE22F0">
        <w:t xml:space="preserve"> realizadas </w:t>
      </w:r>
      <w:r w:rsidR="00B600EA">
        <w:t xml:space="preserve">no Plenário </w:t>
      </w:r>
      <w:r w:rsidR="00B600EA" w:rsidRPr="00EA6638">
        <w:rPr>
          <w:szCs w:val="28"/>
        </w:rPr>
        <w:t>Benedicto Roschel de Moraes</w:t>
      </w:r>
      <w:r w:rsidR="00B600EA">
        <w:rPr>
          <w:szCs w:val="28"/>
        </w:rPr>
        <w:t>, Câmara Municipal, em dias e horários estabelecidos conforme necessidade de cada audiência.</w:t>
      </w:r>
      <w:r w:rsidR="001E2518">
        <w:rPr>
          <w:szCs w:val="28"/>
        </w:rPr>
        <w:tab/>
      </w:r>
    </w:p>
    <w:p w14:paraId="58F9CF80" w14:textId="77777777" w:rsidR="009B1047" w:rsidRPr="00BF750F" w:rsidRDefault="009B1047" w:rsidP="00F56063">
      <w:pPr>
        <w:pStyle w:val="BodyTextIndent3"/>
        <w:ind w:left="0"/>
        <w:rPr>
          <w:i w:val="0"/>
        </w:rPr>
      </w:pPr>
    </w:p>
    <w:p w14:paraId="029A478E" w14:textId="77777777" w:rsidR="00F56063" w:rsidRDefault="00F56063" w:rsidP="00F56063">
      <w:pPr>
        <w:tabs>
          <w:tab w:val="left" w:pos="1134"/>
          <w:tab w:val="left" w:pos="1440"/>
        </w:tabs>
        <w:jc w:val="both"/>
        <w:rPr>
          <w:sz w:val="28"/>
        </w:rPr>
      </w:pPr>
      <w:r>
        <w:rPr>
          <w:sz w:val="28"/>
        </w:rPr>
        <w:t>A</w:t>
      </w:r>
      <w:r w:rsidR="005518CF">
        <w:rPr>
          <w:sz w:val="28"/>
        </w:rPr>
        <w:t xml:space="preserve">rt. </w:t>
      </w:r>
      <w:r w:rsidR="00297C06">
        <w:rPr>
          <w:sz w:val="28"/>
        </w:rPr>
        <w:t>3</w:t>
      </w:r>
      <w:r w:rsidRPr="00BF750F">
        <w:rPr>
          <w:sz w:val="28"/>
        </w:rPr>
        <w:t>°. Esta Lei entra vigor na data de sua publicação</w:t>
      </w:r>
      <w:r w:rsidR="003C6999">
        <w:rPr>
          <w:sz w:val="28"/>
        </w:rPr>
        <w:t>.</w:t>
      </w:r>
    </w:p>
    <w:p w14:paraId="73B7D532" w14:textId="77777777" w:rsidR="00D84FBC" w:rsidRDefault="00D84FBC" w:rsidP="00F56063">
      <w:pPr>
        <w:tabs>
          <w:tab w:val="left" w:pos="1134"/>
          <w:tab w:val="left" w:pos="1440"/>
        </w:tabs>
        <w:jc w:val="both"/>
        <w:rPr>
          <w:sz w:val="28"/>
        </w:rPr>
      </w:pPr>
    </w:p>
    <w:p w14:paraId="6E7ACB5C" w14:textId="77777777" w:rsidR="00F31CC0" w:rsidRDefault="00F31CC0" w:rsidP="00F56063">
      <w:pPr>
        <w:tabs>
          <w:tab w:val="left" w:pos="1134"/>
        </w:tabs>
        <w:jc w:val="both"/>
        <w:rPr>
          <w:sz w:val="28"/>
        </w:rPr>
      </w:pPr>
    </w:p>
    <w:p w14:paraId="77D8846D" w14:textId="5F0A9D4C" w:rsidR="00F56063" w:rsidRPr="00BF750F" w:rsidRDefault="00F56063" w:rsidP="00F56063">
      <w:pPr>
        <w:tabs>
          <w:tab w:val="left" w:pos="1134"/>
        </w:tabs>
        <w:jc w:val="both"/>
        <w:rPr>
          <w:sz w:val="28"/>
        </w:rPr>
      </w:pPr>
      <w:r w:rsidRPr="00BF750F">
        <w:rPr>
          <w:sz w:val="28"/>
        </w:rPr>
        <w:t xml:space="preserve">Embu-Guaçu, </w:t>
      </w:r>
      <w:r w:rsidR="00F31CC0">
        <w:rPr>
          <w:sz w:val="28"/>
        </w:rPr>
        <w:t xml:space="preserve">aos </w:t>
      </w:r>
      <w:r w:rsidR="00BC436E">
        <w:rPr>
          <w:sz w:val="28"/>
        </w:rPr>
        <w:t>31</w:t>
      </w:r>
      <w:r w:rsidR="00F31CC0">
        <w:rPr>
          <w:sz w:val="28"/>
        </w:rPr>
        <w:t xml:space="preserve"> (</w:t>
      </w:r>
      <w:r w:rsidR="00BC436E">
        <w:rPr>
          <w:sz w:val="28"/>
        </w:rPr>
        <w:t>trinta e um</w:t>
      </w:r>
      <w:r w:rsidR="00F31CC0">
        <w:rPr>
          <w:sz w:val="28"/>
        </w:rPr>
        <w:t>) dias</w:t>
      </w:r>
      <w:r w:rsidR="0066128A">
        <w:rPr>
          <w:sz w:val="28"/>
        </w:rPr>
        <w:t xml:space="preserve"> de </w:t>
      </w:r>
      <w:r w:rsidR="00C549A8">
        <w:rPr>
          <w:sz w:val="28"/>
        </w:rPr>
        <w:t>março</w:t>
      </w:r>
      <w:r w:rsidR="0066128A">
        <w:rPr>
          <w:sz w:val="28"/>
        </w:rPr>
        <w:t xml:space="preserve"> de 2</w:t>
      </w:r>
      <w:r w:rsidR="00F937B7">
        <w:rPr>
          <w:sz w:val="28"/>
        </w:rPr>
        <w:t>021</w:t>
      </w:r>
      <w:r w:rsidRPr="00BF750F">
        <w:rPr>
          <w:sz w:val="28"/>
        </w:rPr>
        <w:t>.</w:t>
      </w:r>
    </w:p>
    <w:p w14:paraId="485D3B1D" w14:textId="77777777" w:rsidR="00F56063" w:rsidRPr="00BF750F" w:rsidRDefault="00F56063" w:rsidP="00F56063">
      <w:pPr>
        <w:tabs>
          <w:tab w:val="left" w:pos="1134"/>
        </w:tabs>
        <w:jc w:val="both"/>
        <w:rPr>
          <w:sz w:val="28"/>
        </w:rPr>
      </w:pPr>
    </w:p>
    <w:p w14:paraId="3BB1A891" w14:textId="77777777" w:rsidR="00F56063" w:rsidRPr="00BF750F" w:rsidRDefault="00F56063" w:rsidP="00F56063"/>
    <w:p w14:paraId="299CA522" w14:textId="77777777" w:rsidR="005518CF" w:rsidRDefault="005518CF" w:rsidP="005518CF">
      <w:pPr>
        <w:pStyle w:val="NoSpacing"/>
        <w:jc w:val="center"/>
        <w:rPr>
          <w:rFonts w:ascii="Arial" w:hAnsi="Arial" w:cs="Arial"/>
          <w:b/>
          <w:bCs/>
        </w:rPr>
      </w:pPr>
    </w:p>
    <w:p w14:paraId="7977D6C0" w14:textId="5047E78D" w:rsidR="005518CF" w:rsidRPr="00D02CB4" w:rsidRDefault="005518CF" w:rsidP="005518CF">
      <w:pPr>
        <w:jc w:val="center"/>
        <w:rPr>
          <w:sz w:val="28"/>
          <w:szCs w:val="28"/>
        </w:rPr>
      </w:pPr>
      <w:r w:rsidRPr="00D02CB4">
        <w:rPr>
          <w:sz w:val="28"/>
          <w:szCs w:val="28"/>
        </w:rPr>
        <w:t>Ant</w:t>
      </w:r>
      <w:r w:rsidR="00BC436E">
        <w:rPr>
          <w:sz w:val="28"/>
          <w:szCs w:val="28"/>
        </w:rPr>
        <w:t>o</w:t>
      </w:r>
      <w:r w:rsidRPr="00D02CB4">
        <w:rPr>
          <w:sz w:val="28"/>
          <w:szCs w:val="28"/>
        </w:rPr>
        <w:t>nio Filho Botelho</w:t>
      </w:r>
    </w:p>
    <w:p w14:paraId="057675F2" w14:textId="77777777" w:rsidR="005518CF" w:rsidRPr="00D02CB4" w:rsidRDefault="005518CF" w:rsidP="005518CF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 Presidente - MDB</w:t>
      </w:r>
    </w:p>
    <w:p w14:paraId="5EDF5BAD" w14:textId="77777777" w:rsidR="00BC436E" w:rsidRDefault="00BC436E" w:rsidP="00BC436E">
      <w:pPr>
        <w:tabs>
          <w:tab w:val="left" w:pos="3324"/>
        </w:tabs>
        <w:spacing w:after="160" w:line="259" w:lineRule="auto"/>
        <w:rPr>
          <w:sz w:val="28"/>
          <w:szCs w:val="28"/>
        </w:rPr>
      </w:pPr>
    </w:p>
    <w:p w14:paraId="6E37C7CE" w14:textId="77777777" w:rsidR="00DE3F6F" w:rsidRDefault="00BC436E" w:rsidP="00BC436E">
      <w:pPr>
        <w:tabs>
          <w:tab w:val="left" w:pos="3324"/>
        </w:tabs>
        <w:spacing w:after="160" w:line="259" w:lineRule="auto"/>
        <w:rPr>
          <w:rFonts w:asciiTheme="minorHAnsi" w:hAnsiTheme="minorHAnsi" w:cstheme="minorHAnsi"/>
          <w:sz w:val="26"/>
          <w:szCs w:val="26"/>
        </w:rPr>
      </w:pPr>
      <w:r w:rsidRPr="00BC436E">
        <w:rPr>
          <w:rFonts w:asciiTheme="minorHAnsi" w:hAnsiTheme="minorHAnsi" w:cstheme="minorHAnsi"/>
          <w:sz w:val="26"/>
          <w:szCs w:val="26"/>
        </w:rPr>
        <w:br w:type="page"/>
      </w:r>
      <w:r>
        <w:rPr>
          <w:rFonts w:asciiTheme="minorHAnsi" w:hAnsiTheme="minorHAnsi" w:cstheme="minorHAnsi"/>
          <w:sz w:val="26"/>
          <w:szCs w:val="26"/>
        </w:rPr>
        <w:lastRenderedPageBreak/>
        <w:tab/>
      </w:r>
    </w:p>
    <w:p w14:paraId="026629BF" w14:textId="732504D8" w:rsidR="00AD758C" w:rsidRPr="004169CA" w:rsidRDefault="00AD758C" w:rsidP="00DE3F6F">
      <w:pPr>
        <w:tabs>
          <w:tab w:val="left" w:pos="3324"/>
        </w:tabs>
        <w:spacing w:after="160" w:line="259" w:lineRule="auto"/>
        <w:jc w:val="center"/>
        <w:rPr>
          <w:b/>
          <w:bCs/>
          <w:sz w:val="32"/>
          <w:szCs w:val="28"/>
          <w:u w:val="single"/>
        </w:rPr>
      </w:pPr>
      <w:r w:rsidRPr="004169CA">
        <w:rPr>
          <w:b/>
          <w:bCs/>
          <w:sz w:val="32"/>
          <w:szCs w:val="28"/>
          <w:u w:val="single"/>
        </w:rPr>
        <w:t>JUSTIFICATIVA</w:t>
      </w:r>
    </w:p>
    <w:p w14:paraId="245C23EF" w14:textId="77777777" w:rsidR="00AD758C" w:rsidRDefault="00AD758C" w:rsidP="00F937B7">
      <w:pPr>
        <w:jc w:val="center"/>
        <w:rPr>
          <w:bCs/>
          <w:sz w:val="28"/>
          <w:szCs w:val="28"/>
        </w:rPr>
      </w:pPr>
    </w:p>
    <w:p w14:paraId="7DDB4D5B" w14:textId="77777777" w:rsidR="006A3BAD" w:rsidRPr="006A3BAD" w:rsidRDefault="006A3BAD" w:rsidP="006A3BAD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A3B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14:paraId="6133A27A" w14:textId="77777777" w:rsidR="006A3BAD" w:rsidRPr="00C14094" w:rsidRDefault="006A3BAD" w:rsidP="00DE3F6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A3BAD">
        <w:rPr>
          <w:sz w:val="28"/>
          <w:szCs w:val="28"/>
        </w:rPr>
        <w:t>Senhores</w:t>
      </w:r>
      <w:r w:rsidRPr="00C14094">
        <w:rPr>
          <w:sz w:val="28"/>
          <w:szCs w:val="28"/>
        </w:rPr>
        <w:t xml:space="preserve"> Vereadores:</w:t>
      </w:r>
    </w:p>
    <w:p w14:paraId="14ED1D6E" w14:textId="77777777" w:rsidR="006A3BAD" w:rsidRPr="006A3BAD" w:rsidRDefault="006A3BAD" w:rsidP="00BC436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A3BAD">
        <w:rPr>
          <w:sz w:val="28"/>
          <w:szCs w:val="28"/>
        </w:rPr>
        <w:t>                       </w:t>
      </w:r>
    </w:p>
    <w:p w14:paraId="678EC925" w14:textId="77777777" w:rsidR="006A3BAD" w:rsidRPr="00C14094" w:rsidRDefault="000C3E71" w:rsidP="00DE3F6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Apresentamos</w:t>
      </w:r>
      <w:r w:rsidR="006A3BAD" w:rsidRPr="006A3BAD">
        <w:rPr>
          <w:sz w:val="28"/>
          <w:szCs w:val="28"/>
        </w:rPr>
        <w:t xml:space="preserve">, nesta Casa Legislativa, o presente Projeto de </w:t>
      </w:r>
      <w:r w:rsidR="006A3BAD" w:rsidRPr="00C14094">
        <w:rPr>
          <w:sz w:val="28"/>
          <w:szCs w:val="28"/>
        </w:rPr>
        <w:t>Emenda à Lei Orgânica do Município</w:t>
      </w:r>
      <w:r w:rsidR="006A3BAD" w:rsidRPr="006A3BAD">
        <w:rPr>
          <w:sz w:val="28"/>
          <w:szCs w:val="28"/>
        </w:rPr>
        <w:t xml:space="preserve">, que dispõe sobre </w:t>
      </w:r>
      <w:r w:rsidR="006A3BAD" w:rsidRPr="00C14094">
        <w:rPr>
          <w:sz w:val="28"/>
          <w:szCs w:val="28"/>
        </w:rPr>
        <w:t>dois temas:</w:t>
      </w:r>
    </w:p>
    <w:p w14:paraId="6BC77584" w14:textId="77777777" w:rsidR="006A3BAD" w:rsidRPr="00C14094" w:rsidRDefault="006A3BAD" w:rsidP="00BC436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DF44A6D" w14:textId="77777777" w:rsidR="006A3BAD" w:rsidRPr="00C14094" w:rsidRDefault="006A3BAD" w:rsidP="00DE3F6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4094">
        <w:rPr>
          <w:sz w:val="28"/>
          <w:szCs w:val="28"/>
        </w:rPr>
        <w:t>1) Alteração do caput do artigo 34 que dispõe sobre a Sessão Legislativa Ordinária</w:t>
      </w:r>
      <w:r w:rsidR="007207E9">
        <w:rPr>
          <w:sz w:val="28"/>
          <w:szCs w:val="28"/>
        </w:rPr>
        <w:t>:</w:t>
      </w:r>
    </w:p>
    <w:p w14:paraId="24298D6C" w14:textId="77777777" w:rsidR="006A3BAD" w:rsidRPr="006A3BAD" w:rsidRDefault="006A3BAD" w:rsidP="00BC436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A3BAD">
        <w:rPr>
          <w:sz w:val="28"/>
          <w:szCs w:val="28"/>
        </w:rPr>
        <w:t xml:space="preserve">           </w:t>
      </w:r>
    </w:p>
    <w:p w14:paraId="69233CFA" w14:textId="77777777" w:rsidR="000C3E71" w:rsidRDefault="00D14652" w:rsidP="00DE3F6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6A3BAD" w:rsidRPr="006A3BAD">
        <w:rPr>
          <w:sz w:val="28"/>
          <w:szCs w:val="28"/>
        </w:rPr>
        <w:t xml:space="preserve"> matéria está relacionad</w:t>
      </w:r>
      <w:r>
        <w:rPr>
          <w:sz w:val="28"/>
          <w:szCs w:val="28"/>
        </w:rPr>
        <w:t>a</w:t>
      </w:r>
      <w:r w:rsidR="006A3BAD" w:rsidRPr="006A3BAD">
        <w:rPr>
          <w:sz w:val="28"/>
          <w:szCs w:val="28"/>
        </w:rPr>
        <w:t xml:space="preserve"> à i</w:t>
      </w:r>
      <w:r w:rsidR="008F5514" w:rsidRPr="00C14094">
        <w:rPr>
          <w:sz w:val="28"/>
          <w:szCs w:val="28"/>
        </w:rPr>
        <w:t xml:space="preserve">nclusão do </w:t>
      </w:r>
      <w:r w:rsidR="006A3BAD" w:rsidRPr="006A3BAD">
        <w:rPr>
          <w:sz w:val="28"/>
          <w:szCs w:val="28"/>
        </w:rPr>
        <w:t>recesso parlame</w:t>
      </w:r>
      <w:r w:rsidR="008F5514" w:rsidRPr="00C14094">
        <w:rPr>
          <w:sz w:val="28"/>
          <w:szCs w:val="28"/>
        </w:rPr>
        <w:t>ntar no período entre 1º à 31 de julho.</w:t>
      </w:r>
      <w:r w:rsidR="00CD42B3" w:rsidRPr="00C14094">
        <w:rPr>
          <w:sz w:val="28"/>
          <w:szCs w:val="28"/>
        </w:rPr>
        <w:t xml:space="preserve"> </w:t>
      </w:r>
      <w:r w:rsidR="00C14094">
        <w:rPr>
          <w:sz w:val="28"/>
          <w:szCs w:val="28"/>
        </w:rPr>
        <w:t>Leva-se em consideração que a Constituição Estadual de São Paulo de 1989, preconiza o mesmo período para recesso. Vale ressaltar que o</w:t>
      </w:r>
      <w:r w:rsidR="006A3BAD" w:rsidRPr="006A3BAD">
        <w:rPr>
          <w:sz w:val="28"/>
          <w:szCs w:val="28"/>
        </w:rPr>
        <w:t xml:space="preserve"> recesso significa</w:t>
      </w:r>
      <w:r w:rsidR="000C3E71">
        <w:rPr>
          <w:sz w:val="28"/>
          <w:szCs w:val="28"/>
        </w:rPr>
        <w:t>,</w:t>
      </w:r>
      <w:r w:rsidR="006A3BAD" w:rsidRPr="006A3BAD">
        <w:rPr>
          <w:sz w:val="28"/>
          <w:szCs w:val="28"/>
        </w:rPr>
        <w:t xml:space="preserve"> tão somente</w:t>
      </w:r>
      <w:r w:rsidR="000C3E71">
        <w:rPr>
          <w:sz w:val="28"/>
          <w:szCs w:val="28"/>
        </w:rPr>
        <w:t>,</w:t>
      </w:r>
      <w:r w:rsidR="006A3BAD" w:rsidRPr="006A3BAD">
        <w:rPr>
          <w:sz w:val="28"/>
          <w:szCs w:val="28"/>
        </w:rPr>
        <w:t xml:space="preserve"> a não realização de </w:t>
      </w:r>
      <w:r w:rsidR="00B469D6" w:rsidRPr="00C14094">
        <w:rPr>
          <w:sz w:val="28"/>
          <w:szCs w:val="28"/>
        </w:rPr>
        <w:t>Sessões</w:t>
      </w:r>
      <w:r w:rsidR="006A3BAD" w:rsidRPr="006A3BAD">
        <w:rPr>
          <w:sz w:val="28"/>
          <w:szCs w:val="28"/>
        </w:rPr>
        <w:t xml:space="preserve"> </w:t>
      </w:r>
      <w:r w:rsidR="00B469D6" w:rsidRPr="00C14094">
        <w:rPr>
          <w:sz w:val="28"/>
          <w:szCs w:val="28"/>
        </w:rPr>
        <w:t>O</w:t>
      </w:r>
      <w:r w:rsidR="000C3E71">
        <w:rPr>
          <w:sz w:val="28"/>
          <w:szCs w:val="28"/>
        </w:rPr>
        <w:t>rdinárias.</w:t>
      </w:r>
      <w:r w:rsidR="00836184" w:rsidRPr="00836184">
        <w:rPr>
          <w:sz w:val="28"/>
          <w:szCs w:val="28"/>
        </w:rPr>
        <w:t xml:space="preserve"> </w:t>
      </w:r>
      <w:r w:rsidR="00836184">
        <w:rPr>
          <w:sz w:val="28"/>
          <w:szCs w:val="28"/>
        </w:rPr>
        <w:t>L</w:t>
      </w:r>
      <w:r w:rsidR="00836184" w:rsidRPr="00C14094">
        <w:rPr>
          <w:sz w:val="28"/>
          <w:szCs w:val="28"/>
        </w:rPr>
        <w:t>ogo</w:t>
      </w:r>
      <w:r w:rsidR="00836184">
        <w:rPr>
          <w:sz w:val="28"/>
          <w:szCs w:val="28"/>
        </w:rPr>
        <w:t>,</w:t>
      </w:r>
      <w:r w:rsidR="00836184" w:rsidRPr="006A3BAD">
        <w:rPr>
          <w:sz w:val="28"/>
          <w:szCs w:val="28"/>
        </w:rPr>
        <w:t xml:space="preserve"> o</w:t>
      </w:r>
      <w:r w:rsidR="00836184" w:rsidRPr="00C14094">
        <w:rPr>
          <w:sz w:val="28"/>
          <w:szCs w:val="28"/>
        </w:rPr>
        <w:t>s</w:t>
      </w:r>
      <w:r w:rsidR="00836184" w:rsidRPr="006A3BAD">
        <w:rPr>
          <w:sz w:val="28"/>
          <w:szCs w:val="28"/>
        </w:rPr>
        <w:t xml:space="preserve"> trabalho</w:t>
      </w:r>
      <w:r w:rsidR="00836184" w:rsidRPr="00C14094">
        <w:rPr>
          <w:sz w:val="28"/>
          <w:szCs w:val="28"/>
        </w:rPr>
        <w:t>s realizados pelos</w:t>
      </w:r>
      <w:r w:rsidR="00836184" w:rsidRPr="006A3BAD">
        <w:rPr>
          <w:sz w:val="28"/>
          <w:szCs w:val="28"/>
        </w:rPr>
        <w:t xml:space="preserve"> Vereador</w:t>
      </w:r>
      <w:r w:rsidR="00836184" w:rsidRPr="00C14094">
        <w:rPr>
          <w:sz w:val="28"/>
          <w:szCs w:val="28"/>
        </w:rPr>
        <w:t>es</w:t>
      </w:r>
      <w:r w:rsidR="00836184" w:rsidRPr="006A3BAD">
        <w:rPr>
          <w:sz w:val="28"/>
          <w:szCs w:val="28"/>
        </w:rPr>
        <w:t xml:space="preserve"> e Câmara</w:t>
      </w:r>
      <w:r w:rsidR="00836184" w:rsidRPr="00C14094">
        <w:rPr>
          <w:sz w:val="28"/>
          <w:szCs w:val="28"/>
        </w:rPr>
        <w:t xml:space="preserve"> Municipal</w:t>
      </w:r>
      <w:r w:rsidR="00836184" w:rsidRPr="006A3BAD">
        <w:rPr>
          <w:sz w:val="28"/>
          <w:szCs w:val="28"/>
        </w:rPr>
        <w:t xml:space="preserve">, bem como o atendimento ao público, continuam sendo realizados </w:t>
      </w:r>
      <w:r w:rsidR="00836184" w:rsidRPr="00C14094">
        <w:rPr>
          <w:sz w:val="28"/>
          <w:szCs w:val="28"/>
        </w:rPr>
        <w:t xml:space="preserve">sem </w:t>
      </w:r>
      <w:r w:rsidR="00836184" w:rsidRPr="006A3BAD">
        <w:rPr>
          <w:sz w:val="28"/>
          <w:szCs w:val="28"/>
        </w:rPr>
        <w:t>interrupção.</w:t>
      </w:r>
      <w:r w:rsidR="00836184">
        <w:rPr>
          <w:sz w:val="28"/>
          <w:szCs w:val="28"/>
        </w:rPr>
        <w:t xml:space="preserve"> </w:t>
      </w:r>
      <w:r w:rsidR="000C3E71">
        <w:rPr>
          <w:sz w:val="28"/>
          <w:szCs w:val="28"/>
        </w:rPr>
        <w:t xml:space="preserve"> Ademais, qualquer matéria que fizer necessária a apreciação do Legislativo, em caráter de urgência, poderá ser </w:t>
      </w:r>
      <w:r w:rsidR="00836184">
        <w:rPr>
          <w:sz w:val="28"/>
          <w:szCs w:val="28"/>
        </w:rPr>
        <w:t xml:space="preserve">colocada em pauta por meio de </w:t>
      </w:r>
      <w:r w:rsidR="000C3E71">
        <w:rPr>
          <w:sz w:val="28"/>
          <w:szCs w:val="28"/>
        </w:rPr>
        <w:t>convoca</w:t>
      </w:r>
      <w:r w:rsidR="00836184">
        <w:rPr>
          <w:sz w:val="28"/>
          <w:szCs w:val="28"/>
        </w:rPr>
        <w:t>ção de</w:t>
      </w:r>
      <w:r w:rsidR="000C3E71">
        <w:rPr>
          <w:sz w:val="28"/>
          <w:szCs w:val="28"/>
        </w:rPr>
        <w:t xml:space="preserve"> Sessão Extraordinária</w:t>
      </w:r>
      <w:r w:rsidR="00836184">
        <w:rPr>
          <w:sz w:val="28"/>
          <w:szCs w:val="28"/>
        </w:rPr>
        <w:t>.</w:t>
      </w:r>
    </w:p>
    <w:p w14:paraId="4AC4543A" w14:textId="6CF9150E" w:rsidR="00DE3F6F" w:rsidRDefault="00DE3F6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0F26EC9" w14:textId="77777777" w:rsidR="00DE3F6F" w:rsidRDefault="00DE3F6F" w:rsidP="00DE3F6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68E0102E" w14:textId="4BF4FF49" w:rsidR="00C34BF7" w:rsidRPr="00C14094" w:rsidRDefault="00C34BF7" w:rsidP="00DE3F6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4094">
        <w:rPr>
          <w:sz w:val="28"/>
          <w:szCs w:val="28"/>
        </w:rPr>
        <w:t xml:space="preserve">) Alteração do artigo </w:t>
      </w:r>
      <w:r w:rsidR="007207E9">
        <w:rPr>
          <w:sz w:val="28"/>
          <w:szCs w:val="28"/>
        </w:rPr>
        <w:t>100-A</w:t>
      </w:r>
      <w:r w:rsidRPr="00C14094">
        <w:rPr>
          <w:sz w:val="28"/>
          <w:szCs w:val="28"/>
        </w:rPr>
        <w:t xml:space="preserve"> que dispõe sobre </w:t>
      </w:r>
      <w:r w:rsidR="007207E9">
        <w:rPr>
          <w:sz w:val="28"/>
          <w:szCs w:val="28"/>
        </w:rPr>
        <w:t>as Audiências Públicas:</w:t>
      </w:r>
    </w:p>
    <w:p w14:paraId="091818F9" w14:textId="15BFD646" w:rsidR="00BE796D" w:rsidRDefault="00BE796D" w:rsidP="00BE796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6AB2F9B2" w14:textId="1A36C4CB" w:rsidR="00BE796D" w:rsidRDefault="00BE796D" w:rsidP="00BE796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Pr="006A3BAD">
        <w:rPr>
          <w:sz w:val="28"/>
          <w:szCs w:val="28"/>
        </w:rPr>
        <w:t xml:space="preserve"> matéria</w:t>
      </w:r>
      <w:r>
        <w:rPr>
          <w:sz w:val="28"/>
          <w:szCs w:val="28"/>
        </w:rPr>
        <w:t xml:space="preserve"> propõe que as Audiências Públicas sejam realizadas em dias e horários estabelecidos conforme necessidade de cada Audiência. É sabido que as Audiências Públicas têm função importante para que a população atue conjuntamente com a Administração Pública em prol da cidade. A redação em vigor do artigo 100-A dispõe que as Audiências sejam realizadas tão somente aos sábados. Contudo, há </w:t>
      </w:r>
      <w:r w:rsidR="008A1254">
        <w:rPr>
          <w:sz w:val="28"/>
          <w:szCs w:val="28"/>
        </w:rPr>
        <w:t>A</w:t>
      </w:r>
      <w:r>
        <w:rPr>
          <w:sz w:val="28"/>
          <w:szCs w:val="28"/>
        </w:rPr>
        <w:t xml:space="preserve">udiências </w:t>
      </w:r>
      <w:r w:rsidR="008A1254">
        <w:rPr>
          <w:sz w:val="28"/>
          <w:szCs w:val="28"/>
        </w:rPr>
        <w:t>P</w:t>
      </w:r>
      <w:r>
        <w:rPr>
          <w:sz w:val="28"/>
          <w:szCs w:val="28"/>
        </w:rPr>
        <w:t>úblicas que são instituidas por Lei, a qual dispõem taxativamente os meses que devem ocorrer. Logo, a limitação de realizá-las somente aos sábados torna escasso os dias disponíveis, uma vez que todas as Audiências são realizadas no Plenário da Câmara. Ademais, devemos considerar que a Câmara dispõe de transmissão online de seus eventos por meio do Site Oficial da Câmara, YouTube e Facebook, contribuindo para que a sociedade possa participar, onde estiver, por meio do chat. Diante do disposto, essa alteração no dispositivo reintera a participação popular e configura maior possibilidade de realizar as audiências dentro dos prazos.</w:t>
      </w:r>
    </w:p>
    <w:p w14:paraId="646AA7C4" w14:textId="77777777" w:rsidR="00BE796D" w:rsidRPr="006A3BAD" w:rsidRDefault="00BE796D" w:rsidP="00BC436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7F9446EE" w14:textId="77777777" w:rsidR="006A3BAD" w:rsidRPr="006A3BAD" w:rsidRDefault="006A3BAD" w:rsidP="00DE3F6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A3BAD">
        <w:rPr>
          <w:sz w:val="28"/>
          <w:szCs w:val="28"/>
        </w:rPr>
        <w:t>Esperamos, portanto, a aprovação do presente Projeto de</w:t>
      </w:r>
      <w:r w:rsidR="001C6357">
        <w:rPr>
          <w:sz w:val="28"/>
          <w:szCs w:val="28"/>
        </w:rPr>
        <w:t xml:space="preserve"> Emenda à Lei Orgânica do Município</w:t>
      </w:r>
      <w:r w:rsidRPr="006A3BAD">
        <w:rPr>
          <w:sz w:val="28"/>
          <w:szCs w:val="28"/>
        </w:rPr>
        <w:t>.</w:t>
      </w:r>
    </w:p>
    <w:p w14:paraId="767223E6" w14:textId="77777777" w:rsidR="006A3BAD" w:rsidRPr="006A3BAD" w:rsidRDefault="006A3BAD" w:rsidP="00BC436E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A3B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          </w:t>
      </w:r>
    </w:p>
    <w:p w14:paraId="13D8301C" w14:textId="77777777" w:rsidR="00093EDF" w:rsidRDefault="00093EDF" w:rsidP="00AE1D3F">
      <w:pPr>
        <w:jc w:val="both"/>
        <w:rPr>
          <w:bCs/>
          <w:sz w:val="28"/>
          <w:szCs w:val="28"/>
        </w:rPr>
      </w:pPr>
    </w:p>
    <w:p w14:paraId="67BA57E5" w14:textId="77777777" w:rsidR="00093EDF" w:rsidRDefault="00093EDF" w:rsidP="00093EDF">
      <w:pPr>
        <w:jc w:val="right"/>
        <w:rPr>
          <w:bCs/>
          <w:sz w:val="28"/>
          <w:szCs w:val="28"/>
        </w:rPr>
      </w:pPr>
    </w:p>
    <w:sectPr w:rsidR="00093EDF" w:rsidSect="00BC436E">
      <w:headerReference w:type="default" r:id="rId6"/>
      <w:footerReference w:type="default" r:id="rId7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851E4" w14:textId="77777777" w:rsidR="00A66893" w:rsidRDefault="00A66893">
      <w:r>
        <w:separator/>
      </w:r>
    </w:p>
  </w:endnote>
  <w:endnote w:type="continuationSeparator" w:id="0">
    <w:p w14:paraId="2E503336" w14:textId="77777777" w:rsidR="00A66893" w:rsidRDefault="00A6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3F54C" w14:textId="7BE3B307" w:rsidR="006028EB" w:rsidRDefault="006028EB" w:rsidP="006028EB">
    <w:pPr>
      <w:pStyle w:val="Footer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27F28" w14:textId="77777777" w:rsidR="00A66893" w:rsidRDefault="00A66893">
      <w:r>
        <w:separator/>
      </w:r>
    </w:p>
  </w:footnote>
  <w:footnote w:type="continuationSeparator" w:id="0">
    <w:p w14:paraId="4733AE20" w14:textId="77777777" w:rsidR="00A66893" w:rsidRDefault="00A66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FE573" w14:textId="77777777" w:rsidR="00A40309" w:rsidRDefault="00D84FBC">
    <w:pPr>
      <w:pStyle w:val="Heading3"/>
    </w:pPr>
    <w:r>
      <w:t>PODER LEGISLATIVO</w:t>
    </w:r>
  </w:p>
  <w:p w14:paraId="6D721576" w14:textId="77777777" w:rsidR="00A40309" w:rsidRDefault="00D84FBC">
    <w:pPr>
      <w:jc w:val="center"/>
    </w:pPr>
    <w:r>
      <w:rPr>
        <w:noProof/>
        <w:lang w:eastAsia="pt-BR"/>
      </w:rPr>
      <w:drawing>
        <wp:inline distT="0" distB="0" distL="0" distR="0" wp14:anchorId="658922DF" wp14:editId="590BC19E">
          <wp:extent cx="1085850" cy="1104900"/>
          <wp:effectExtent l="0" t="0" r="0" b="0"/>
          <wp:docPr id="1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AE41E8" w14:textId="77777777" w:rsidR="00A40309" w:rsidRDefault="00D84FBC">
    <w:pPr>
      <w:jc w:val="center"/>
      <w:rPr>
        <w:rFonts w:ascii="Bookman Old Style" w:hAnsi="Bookman Old Style"/>
        <w:b/>
        <w:color w:val="000000"/>
        <w:spacing w:val="90"/>
        <w:sz w:val="26"/>
      </w:rPr>
    </w:pPr>
    <w:r>
      <w:rPr>
        <w:rFonts w:ascii="Bookman Old Style" w:hAnsi="Bookman Old Style"/>
        <w:b/>
        <w:color w:val="000000"/>
        <w:spacing w:val="90"/>
        <w:sz w:val="26"/>
      </w:rPr>
      <w:t>CÂMARA MUNICIPAL DE EMBU-GUAÇU</w:t>
    </w:r>
  </w:p>
  <w:p w14:paraId="54234CCD" w14:textId="77777777" w:rsidR="00A40309" w:rsidRDefault="00D84FBC">
    <w:pPr>
      <w:pStyle w:val="Heading4"/>
    </w:pPr>
    <w:r>
      <w:t>PALÁCIO VEREADOR ALBERTO RIBEIRO PINTO</w:t>
    </w:r>
  </w:p>
  <w:p w14:paraId="69464769" w14:textId="77777777" w:rsidR="00A40309" w:rsidRDefault="00D84FBC">
    <w:pPr>
      <w:jc w:val="center"/>
      <w:rPr>
        <w:rFonts w:ascii="Arial" w:hAnsi="Arial"/>
        <w:b/>
        <w:color w:val="000000"/>
        <w:spacing w:val="30"/>
        <w:sz w:val="16"/>
      </w:rPr>
    </w:pPr>
    <w:r>
      <w:rPr>
        <w:rFonts w:ascii="Arial" w:hAnsi="Arial"/>
        <w:b/>
        <w:color w:val="000000"/>
        <w:spacing w:val="30"/>
        <w:sz w:val="16"/>
      </w:rPr>
      <w:t>Rua Em</w:t>
    </w:r>
    <w:r w:rsidR="001A74B9">
      <w:rPr>
        <w:rFonts w:ascii="Arial" w:hAnsi="Arial"/>
        <w:b/>
        <w:color w:val="000000"/>
        <w:spacing w:val="30"/>
        <w:sz w:val="16"/>
      </w:rPr>
      <w:t>í</w:t>
    </w:r>
    <w:r>
      <w:rPr>
        <w:rFonts w:ascii="Arial" w:hAnsi="Arial"/>
        <w:b/>
        <w:color w:val="000000"/>
        <w:spacing w:val="30"/>
        <w:sz w:val="16"/>
      </w:rPr>
      <w:t>lia Pires, 135 - Embu-Guaçu - SP - CEP  06900-000</w:t>
    </w:r>
  </w:p>
  <w:p w14:paraId="482E7969" w14:textId="77777777" w:rsidR="00A40309" w:rsidRDefault="00D84FBC">
    <w:pPr>
      <w:jc w:val="center"/>
      <w:rPr>
        <w:rFonts w:ascii="Arial" w:hAnsi="Arial"/>
        <w:b/>
        <w:color w:val="000000"/>
        <w:spacing w:val="30"/>
        <w:sz w:val="16"/>
      </w:rPr>
    </w:pPr>
    <w:r>
      <w:rPr>
        <w:rFonts w:ascii="Arial" w:hAnsi="Arial"/>
        <w:b/>
        <w:color w:val="000000"/>
        <w:spacing w:val="30"/>
        <w:sz w:val="16"/>
      </w:rPr>
      <w:t>Tel 4661-1078 - E-</w:t>
    </w:r>
    <w:r w:rsidRPr="003C3555">
      <w:rPr>
        <w:rFonts w:ascii="Arial" w:hAnsi="Arial"/>
        <w:b/>
        <w:color w:val="000000"/>
        <w:spacing w:val="30"/>
        <w:sz w:val="16"/>
      </w:rPr>
      <w:t xml:space="preserve"> </w:t>
    </w:r>
    <w:r>
      <w:rPr>
        <w:rFonts w:ascii="Arial" w:hAnsi="Arial"/>
        <w:b/>
        <w:color w:val="000000"/>
        <w:spacing w:val="30"/>
        <w:sz w:val="16"/>
      </w:rPr>
      <w:t>mail</w:t>
    </w:r>
    <w:r w:rsidR="001A011E">
      <w:rPr>
        <w:rFonts w:ascii="Arial" w:hAnsi="Arial"/>
        <w:b/>
        <w:color w:val="000000"/>
        <w:spacing w:val="30"/>
        <w:sz w:val="16"/>
      </w:rPr>
      <w:t>:</w:t>
    </w:r>
    <w:r>
      <w:rPr>
        <w:rFonts w:ascii="Arial" w:hAnsi="Arial"/>
        <w:b/>
        <w:color w:val="000000"/>
        <w:spacing w:val="30"/>
        <w:sz w:val="16"/>
      </w:rPr>
      <w:t xml:space="preserve"> </w:t>
    </w:r>
    <w:r w:rsidR="001A011E">
      <w:rPr>
        <w:rFonts w:ascii="Arial" w:hAnsi="Arial"/>
        <w:b/>
        <w:color w:val="000000"/>
        <w:spacing w:val="30"/>
        <w:sz w:val="16"/>
      </w:rPr>
      <w:t>protocolo</w:t>
    </w:r>
    <w:r>
      <w:rPr>
        <w:rFonts w:ascii="Arial" w:hAnsi="Arial"/>
        <w:b/>
        <w:color w:val="000000"/>
        <w:spacing w:val="30"/>
        <w:sz w:val="16"/>
      </w:rPr>
      <w:t>@</w:t>
    </w:r>
    <w:r w:rsidR="001A011E">
      <w:rPr>
        <w:rFonts w:ascii="Arial" w:hAnsi="Arial"/>
        <w:b/>
        <w:color w:val="000000"/>
        <w:spacing w:val="30"/>
        <w:sz w:val="16"/>
      </w:rPr>
      <w:t>embuguacu.sp.leg.br</w:t>
    </w:r>
  </w:p>
  <w:p w14:paraId="39F48B0F" w14:textId="77777777" w:rsidR="00A40309" w:rsidRDefault="00A66893">
    <w:pPr>
      <w:jc w:val="center"/>
      <w:rPr>
        <w:rFonts w:ascii="Arial" w:hAnsi="Arial"/>
        <w:b/>
        <w:spacing w:val="30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063"/>
    <w:rsid w:val="00050D0A"/>
    <w:rsid w:val="00093EDF"/>
    <w:rsid w:val="000A6062"/>
    <w:rsid w:val="000C3E71"/>
    <w:rsid w:val="00110B4E"/>
    <w:rsid w:val="00194A4B"/>
    <w:rsid w:val="001A011E"/>
    <w:rsid w:val="001A74B9"/>
    <w:rsid w:val="001B487D"/>
    <w:rsid w:val="001C6357"/>
    <w:rsid w:val="001D659C"/>
    <w:rsid w:val="001E2518"/>
    <w:rsid w:val="001F0D49"/>
    <w:rsid w:val="00202D05"/>
    <w:rsid w:val="002378B9"/>
    <w:rsid w:val="00274C7F"/>
    <w:rsid w:val="00297C06"/>
    <w:rsid w:val="002B625D"/>
    <w:rsid w:val="002C274F"/>
    <w:rsid w:val="002E2A9A"/>
    <w:rsid w:val="0032479D"/>
    <w:rsid w:val="0036026C"/>
    <w:rsid w:val="00374935"/>
    <w:rsid w:val="00376F56"/>
    <w:rsid w:val="003C6999"/>
    <w:rsid w:val="003D0CC5"/>
    <w:rsid w:val="003E22F1"/>
    <w:rsid w:val="003F60AB"/>
    <w:rsid w:val="004169CA"/>
    <w:rsid w:val="00443ABC"/>
    <w:rsid w:val="0046074E"/>
    <w:rsid w:val="004A565A"/>
    <w:rsid w:val="004C13EA"/>
    <w:rsid w:val="004D1130"/>
    <w:rsid w:val="004D6625"/>
    <w:rsid w:val="00506F22"/>
    <w:rsid w:val="00516BC3"/>
    <w:rsid w:val="005518CF"/>
    <w:rsid w:val="00585DD6"/>
    <w:rsid w:val="005D0ECA"/>
    <w:rsid w:val="005D52B6"/>
    <w:rsid w:val="005E1EFD"/>
    <w:rsid w:val="006028EB"/>
    <w:rsid w:val="006365EA"/>
    <w:rsid w:val="0066128A"/>
    <w:rsid w:val="006A3BAD"/>
    <w:rsid w:val="006F2E9F"/>
    <w:rsid w:val="007207E9"/>
    <w:rsid w:val="007427DB"/>
    <w:rsid w:val="007501AE"/>
    <w:rsid w:val="007512B1"/>
    <w:rsid w:val="00760E7E"/>
    <w:rsid w:val="00765131"/>
    <w:rsid w:val="007D7EA6"/>
    <w:rsid w:val="00801732"/>
    <w:rsid w:val="00836184"/>
    <w:rsid w:val="00852B6F"/>
    <w:rsid w:val="008829A5"/>
    <w:rsid w:val="008A1254"/>
    <w:rsid w:val="008B0A7F"/>
    <w:rsid w:val="008B3B3F"/>
    <w:rsid w:val="008F5514"/>
    <w:rsid w:val="0092150C"/>
    <w:rsid w:val="009313AA"/>
    <w:rsid w:val="009377F8"/>
    <w:rsid w:val="00975BE1"/>
    <w:rsid w:val="00985D36"/>
    <w:rsid w:val="009B1047"/>
    <w:rsid w:val="009B369C"/>
    <w:rsid w:val="009E3493"/>
    <w:rsid w:val="00A110A1"/>
    <w:rsid w:val="00A66893"/>
    <w:rsid w:val="00AD758C"/>
    <w:rsid w:val="00AE1D3F"/>
    <w:rsid w:val="00B006E4"/>
    <w:rsid w:val="00B3608D"/>
    <w:rsid w:val="00B44436"/>
    <w:rsid w:val="00B469D6"/>
    <w:rsid w:val="00B600EA"/>
    <w:rsid w:val="00B669E7"/>
    <w:rsid w:val="00B830C3"/>
    <w:rsid w:val="00B94DBF"/>
    <w:rsid w:val="00BB1382"/>
    <w:rsid w:val="00BB6D56"/>
    <w:rsid w:val="00BC436E"/>
    <w:rsid w:val="00BE796D"/>
    <w:rsid w:val="00C00F1C"/>
    <w:rsid w:val="00C14094"/>
    <w:rsid w:val="00C34BF7"/>
    <w:rsid w:val="00C469B2"/>
    <w:rsid w:val="00C549A8"/>
    <w:rsid w:val="00C80117"/>
    <w:rsid w:val="00C812E7"/>
    <w:rsid w:val="00CB034B"/>
    <w:rsid w:val="00CD42B3"/>
    <w:rsid w:val="00CD51DB"/>
    <w:rsid w:val="00CF74F3"/>
    <w:rsid w:val="00D14652"/>
    <w:rsid w:val="00D3191D"/>
    <w:rsid w:val="00D74E16"/>
    <w:rsid w:val="00D84FBC"/>
    <w:rsid w:val="00DA569A"/>
    <w:rsid w:val="00DE3F6F"/>
    <w:rsid w:val="00E326A5"/>
    <w:rsid w:val="00E60E5E"/>
    <w:rsid w:val="00E83565"/>
    <w:rsid w:val="00ED7E11"/>
    <w:rsid w:val="00EE22F0"/>
    <w:rsid w:val="00F31CC0"/>
    <w:rsid w:val="00F53245"/>
    <w:rsid w:val="00F56063"/>
    <w:rsid w:val="00F56D34"/>
    <w:rsid w:val="00F5747D"/>
    <w:rsid w:val="00F937B7"/>
    <w:rsid w:val="00FD396F"/>
    <w:rsid w:val="00FD7228"/>
    <w:rsid w:val="00F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254D"/>
  <w15:docId w15:val="{6470EB1F-2662-4592-998A-188C0683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06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8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56063"/>
    <w:pPr>
      <w:keepNext/>
      <w:ind w:left="1418" w:hanging="1418"/>
      <w:jc w:val="center"/>
      <w:outlineLvl w:val="1"/>
    </w:pPr>
    <w:rPr>
      <w:rFonts w:eastAsia="Times New Roman"/>
      <w:color w:val="0000FF"/>
      <w:sz w:val="28"/>
      <w:szCs w:val="20"/>
      <w:lang w:val="es-ES_tradnl" w:eastAsia="pt-BR"/>
    </w:rPr>
  </w:style>
  <w:style w:type="paragraph" w:styleId="Heading3">
    <w:name w:val="heading 3"/>
    <w:basedOn w:val="Normal"/>
    <w:next w:val="Normal"/>
    <w:link w:val="Heading3Char"/>
    <w:qFormat/>
    <w:rsid w:val="00F56063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Heading4">
    <w:name w:val="heading 4"/>
    <w:basedOn w:val="Normal"/>
    <w:next w:val="Normal"/>
    <w:link w:val="Heading4Char"/>
    <w:qFormat/>
    <w:rsid w:val="00F56063"/>
    <w:pPr>
      <w:keepNext/>
      <w:jc w:val="center"/>
      <w:outlineLvl w:val="3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56063"/>
    <w:rPr>
      <w:rFonts w:ascii="Times New Roman" w:eastAsia="Times New Roman" w:hAnsi="Times New Roman" w:cs="Times New Roman"/>
      <w:color w:val="0000FF"/>
      <w:sz w:val="28"/>
      <w:szCs w:val="20"/>
      <w:lang w:val="es-ES_tradnl" w:eastAsia="pt-BR"/>
    </w:rPr>
  </w:style>
  <w:style w:type="character" w:customStyle="1" w:styleId="Heading3Char">
    <w:name w:val="Heading 3 Char"/>
    <w:basedOn w:val="DefaultParagraphFont"/>
    <w:link w:val="Heading3"/>
    <w:rsid w:val="00F56063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Heading4Char">
    <w:name w:val="Heading 4 Char"/>
    <w:basedOn w:val="DefaultParagraphFont"/>
    <w:link w:val="Heading4"/>
    <w:rsid w:val="00F56063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paragraph" w:styleId="BodyTextIndent3">
    <w:name w:val="Body Text Indent 3"/>
    <w:basedOn w:val="Normal"/>
    <w:link w:val="BodyTextIndent3Char"/>
    <w:rsid w:val="00F56063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BodyTextIndent3Char">
    <w:name w:val="Body Text Indent 3 Char"/>
    <w:basedOn w:val="DefaultParagraphFont"/>
    <w:link w:val="BodyTextIndent3"/>
    <w:rsid w:val="00F56063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BodyTextIndent2">
    <w:name w:val="Body Text Indent 2"/>
    <w:basedOn w:val="Normal"/>
    <w:link w:val="BodyTextIndent2Char"/>
    <w:rsid w:val="00F56063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BodyTextIndent2Char">
    <w:name w:val="Body Text Indent 2 Char"/>
    <w:basedOn w:val="DefaultParagraphFont"/>
    <w:link w:val="BodyTextIndent2"/>
    <w:rsid w:val="00F56063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F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FBC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5518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NoSpacing">
    <w:name w:val="No Spacing"/>
    <w:uiPriority w:val="1"/>
    <w:qFormat/>
    <w:rsid w:val="005518C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A74B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4B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A74B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4B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8B0A7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A3B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0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447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Cassiano;Vereador Carlinhos</dc:creator>
  <cp:lastModifiedBy>Jaque Koenigkan</cp:lastModifiedBy>
  <cp:revision>3</cp:revision>
  <cp:lastPrinted>2021-03-02T17:31:00Z</cp:lastPrinted>
  <dcterms:created xsi:type="dcterms:W3CDTF">2021-03-31T17:07:00Z</dcterms:created>
  <dcterms:modified xsi:type="dcterms:W3CDTF">2021-03-31T17:20:00Z</dcterms:modified>
</cp:coreProperties>
</file>