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28AF" w14:textId="77777777" w:rsidR="000E63B9" w:rsidRDefault="000E63B9" w:rsidP="000E63B9">
      <w:pPr>
        <w:pStyle w:val="Ttulo"/>
        <w:ind w:left="0"/>
        <w:rPr>
          <w:rFonts w:ascii="Calibri" w:hAnsi="Calibri"/>
        </w:rPr>
      </w:pPr>
      <w:r>
        <w:t>REQUERIMENTO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TEMPORARIA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ESTÁGIO</w:t>
      </w:r>
      <w:r>
        <w:rPr>
          <w:rFonts w:ascii="Calibri" w:hAnsi="Calibri"/>
          <w:spacing w:val="-2"/>
        </w:rPr>
        <w:t>.</w:t>
      </w:r>
    </w:p>
    <w:tbl>
      <w:tblPr>
        <w:tblStyle w:val="TableNormal"/>
        <w:tblW w:w="102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5468"/>
      </w:tblGrid>
      <w:tr w:rsidR="000E63B9" w14:paraId="5DECFBDD" w14:textId="77777777" w:rsidTr="000E63B9">
        <w:trPr>
          <w:trHeight w:val="3112"/>
        </w:trPr>
        <w:tc>
          <w:tcPr>
            <w:tcW w:w="10231" w:type="dxa"/>
            <w:gridSpan w:val="2"/>
            <w:tcBorders>
              <w:bottom w:val="thinThickMediumGap" w:sz="6" w:space="0" w:color="000000"/>
            </w:tcBorders>
          </w:tcPr>
          <w:p w14:paraId="0E7FAFA6" w14:textId="77777777" w:rsidR="000E63B9" w:rsidRDefault="000E63B9" w:rsidP="000E63B9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REQUERENTE</w:t>
            </w:r>
          </w:p>
          <w:p w14:paraId="53822043" w14:textId="77777777" w:rsidR="000E63B9" w:rsidRDefault="000E63B9" w:rsidP="000E63B9">
            <w:pPr>
              <w:pStyle w:val="TableParagraph"/>
              <w:tabs>
                <w:tab w:val="left" w:pos="4064"/>
                <w:tab w:val="left" w:pos="5943"/>
                <w:tab w:val="left" w:pos="9965"/>
                <w:tab w:val="left" w:pos="9995"/>
              </w:tabs>
              <w:spacing w:before="122" w:line="360" w:lineRule="auto"/>
              <w:ind w:right="315"/>
            </w:pPr>
            <w:r>
              <w:rPr>
                <w:spacing w:val="-2"/>
              </w:rPr>
              <w:t>Nome: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Telefone: (</w:t>
            </w:r>
            <w:r>
              <w:rPr>
                <w:spacing w:val="80"/>
                <w:w w:val="150"/>
              </w:rPr>
              <w:t xml:space="preserve"> </w:t>
            </w:r>
            <w:r>
              <w:t>)</w:t>
            </w:r>
            <w:r>
              <w:rPr>
                <w:u w:val="single"/>
              </w:rPr>
              <w:tab/>
            </w:r>
            <w:r>
              <w:t xml:space="preserve">e-mail: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Lotação:</w:t>
            </w:r>
            <w:r>
              <w:rPr>
                <w:spacing w:val="112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421C8394" w14:textId="77777777" w:rsidR="000E63B9" w:rsidRDefault="000E63B9" w:rsidP="000E63B9">
            <w:pPr>
              <w:pStyle w:val="TableParagraph"/>
              <w:tabs>
                <w:tab w:val="left" w:pos="9939"/>
              </w:tabs>
              <w:spacing w:line="360" w:lineRule="auto"/>
              <w:ind w:right="333"/>
            </w:pPr>
            <w:r>
              <w:t xml:space="preserve">Instituição de Ensino: </w:t>
            </w:r>
            <w:r>
              <w:rPr>
                <w:u w:val="single"/>
              </w:rPr>
              <w:tab/>
            </w:r>
            <w:r>
              <w:t xml:space="preserve"> Curso:</w:t>
            </w:r>
            <w:r>
              <w:rPr>
                <w:spacing w:val="5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spacing w:val="-14"/>
              </w:rPr>
              <w:t xml:space="preserve"> </w:t>
            </w:r>
            <w:r>
              <w:t>Nível:</w:t>
            </w:r>
            <w:r>
              <w:rPr>
                <w:spacing w:val="67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 </w:t>
            </w:r>
            <w:r>
              <w:t>) Superior</w:t>
            </w:r>
            <w:r>
              <w:rPr>
                <w:spacing w:val="80"/>
                <w:w w:val="15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 </w:t>
            </w:r>
            <w:r>
              <w:t>) Técnico</w:t>
            </w:r>
            <w:r>
              <w:rPr>
                <w:spacing w:val="80"/>
              </w:rPr>
              <w:t xml:space="preserve">  </w:t>
            </w:r>
            <w:r>
              <w:t>(</w:t>
            </w:r>
            <w:r>
              <w:rPr>
                <w:spacing w:val="67"/>
              </w:rPr>
              <w:t xml:space="preserve">  </w:t>
            </w:r>
            <w:r>
              <w:t>) Médio</w:t>
            </w:r>
          </w:p>
          <w:p w14:paraId="5AF0AB6B" w14:textId="77777777" w:rsidR="000E63B9" w:rsidRDefault="000E63B9" w:rsidP="000E63B9">
            <w:pPr>
              <w:pStyle w:val="TableParagraph"/>
              <w:tabs>
                <w:tab w:val="left" w:pos="3864"/>
                <w:tab w:val="left" w:pos="4982"/>
                <w:tab w:val="left" w:pos="5592"/>
                <w:tab w:val="left" w:pos="8402"/>
              </w:tabs>
            </w:pPr>
            <w:r>
              <w:t>Horário da atividade do estágio: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às </w:t>
            </w:r>
            <w:r>
              <w:rPr>
                <w:u w:val="single"/>
              </w:rPr>
              <w:tab/>
            </w:r>
            <w:r>
              <w:tab/>
              <w:t>CH</w:t>
            </w:r>
            <w:r>
              <w:rPr>
                <w:spacing w:val="-4"/>
              </w:rPr>
              <w:t xml:space="preserve"> </w:t>
            </w:r>
            <w:r>
              <w:t>diária: (</w:t>
            </w:r>
            <w:r>
              <w:rPr>
                <w:spacing w:val="52"/>
                <w:w w:val="150"/>
              </w:rPr>
              <w:t xml:space="preserve">  </w:t>
            </w:r>
            <w:r>
              <w:t>) 06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horas</w:t>
            </w:r>
            <w:r>
              <w:tab/>
              <w:t>(</w:t>
            </w:r>
            <w:r>
              <w:rPr>
                <w:spacing w:val="52"/>
              </w:rPr>
              <w:t xml:space="preserve"> 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 xml:space="preserve">04 </w:t>
            </w:r>
            <w:r>
              <w:rPr>
                <w:spacing w:val="-2"/>
              </w:rPr>
              <w:t>horas</w:t>
            </w:r>
          </w:p>
        </w:tc>
      </w:tr>
      <w:tr w:rsidR="000E63B9" w14:paraId="5421CB55" w14:textId="77777777" w:rsidTr="000E63B9">
        <w:trPr>
          <w:trHeight w:val="2913"/>
        </w:trPr>
        <w:tc>
          <w:tcPr>
            <w:tcW w:w="10231" w:type="dxa"/>
            <w:gridSpan w:val="2"/>
            <w:tcBorders>
              <w:top w:val="thickThinMediumGap" w:sz="6" w:space="0" w:color="000000"/>
            </w:tcBorders>
          </w:tcPr>
          <w:p w14:paraId="67873EE0" w14:textId="77777777" w:rsidR="000E63B9" w:rsidRDefault="000E63B9" w:rsidP="000E63B9">
            <w:pPr>
              <w:pStyle w:val="TableParagraph"/>
              <w:spacing w:before="2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REQUERIMENTO</w:t>
            </w:r>
          </w:p>
          <w:p w14:paraId="4A83FF4D" w14:textId="77777777" w:rsidR="000E63B9" w:rsidRDefault="000E63B9" w:rsidP="000E63B9">
            <w:pPr>
              <w:pStyle w:val="TableParagraph"/>
              <w:spacing w:before="121"/>
            </w:pPr>
            <w:r>
              <w:t>Ilmº</w:t>
            </w:r>
            <w:r>
              <w:rPr>
                <w:spacing w:val="-3"/>
              </w:rPr>
              <w:t xml:space="preserve"> </w:t>
            </w:r>
            <w:r>
              <w:t>(ª)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Supervisor(a),</w:t>
            </w:r>
          </w:p>
          <w:p w14:paraId="44E60457" w14:textId="77777777" w:rsidR="000E63B9" w:rsidRDefault="000E63B9" w:rsidP="000E63B9">
            <w:pPr>
              <w:pStyle w:val="TableParagraph"/>
              <w:spacing w:before="129" w:line="360" w:lineRule="auto"/>
              <w:ind w:right="74"/>
            </w:pPr>
            <w:r>
              <w:t>Vimos respeitosamente solicitar a V. Sª a concessão de HORÁRIO ESPECIAL por</w:t>
            </w:r>
            <w:r>
              <w:rPr>
                <w:spacing w:val="101"/>
              </w:rPr>
              <w:t xml:space="preserve"> </w:t>
            </w:r>
            <w:r>
              <w:rPr>
                <w:spacing w:val="101"/>
                <w:u w:val="single"/>
              </w:rPr>
              <w:t xml:space="preserve">  </w:t>
            </w:r>
            <w:r>
              <w:rPr>
                <w:spacing w:val="-14"/>
              </w:rPr>
              <w:t xml:space="preserve"> </w:t>
            </w:r>
            <w:r>
              <w:t>dia(s) (quantidade), referente ao(s)</w:t>
            </w:r>
            <w:r>
              <w:rPr>
                <w:spacing w:val="3"/>
              </w:rPr>
              <w:t xml:space="preserve"> </w:t>
            </w:r>
            <w:r>
              <w:t>dia(s)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72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68"/>
                <w:w w:val="150"/>
                <w:u w:val="single"/>
              </w:rPr>
              <w:t xml:space="preserve">   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72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68"/>
                <w:w w:val="150"/>
                <w:u w:val="single"/>
              </w:rPr>
              <w:t xml:space="preserve">    </w:t>
            </w:r>
            <w:r>
              <w:rPr>
                <w:b/>
                <w:spacing w:val="-16"/>
                <w:w w:val="150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71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67"/>
                <w:w w:val="150"/>
                <w:u w:val="single"/>
              </w:rPr>
              <w:t xml:space="preserve">   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71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80"/>
                <w:u w:val="single"/>
              </w:rPr>
              <w:t xml:space="preserve">    </w:t>
            </w:r>
            <w:r>
              <w:rPr>
                <w:b/>
              </w:rPr>
              <w:t>,</w:t>
            </w:r>
            <w:r>
              <w:rPr>
                <w:b/>
                <w:spacing w:val="6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período de avaliação de aprendizagem de meu curso de formação, conforme</w:t>
            </w:r>
            <w:r>
              <w:rPr>
                <w:spacing w:val="40"/>
              </w:rPr>
              <w:t xml:space="preserve"> </w:t>
            </w:r>
            <w:r>
              <w:t>calendário em anexo.</w:t>
            </w:r>
          </w:p>
          <w:p w14:paraId="47414F81" w14:textId="77777777" w:rsidR="000E63B9" w:rsidRDefault="000E63B9" w:rsidP="000E63B9">
            <w:pPr>
              <w:pStyle w:val="TableParagraph"/>
              <w:spacing w:before="240"/>
              <w:ind w:left="0"/>
              <w:rPr>
                <w:rFonts w:ascii="Calibri"/>
                <w:b/>
              </w:rPr>
            </w:pPr>
          </w:p>
          <w:p w14:paraId="2F93CFCC" w14:textId="77777777" w:rsidR="000E63B9" w:rsidRDefault="000E63B9" w:rsidP="000E63B9">
            <w:pPr>
              <w:pStyle w:val="TableParagraph"/>
              <w:tabs>
                <w:tab w:val="left" w:pos="4070"/>
                <w:tab w:val="left" w:pos="6833"/>
                <w:tab w:val="left" w:pos="10181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</w:t>
            </w:r>
            <w:r>
              <w:rPr>
                <w:b/>
                <w:u w:val="single"/>
              </w:rPr>
              <w:tab/>
            </w:r>
          </w:p>
          <w:p w14:paraId="549786F8" w14:textId="77777777" w:rsidR="000E63B9" w:rsidRPr="00E3385F" w:rsidRDefault="000E63B9" w:rsidP="000E63B9">
            <w:pPr>
              <w:pStyle w:val="TableParagraph"/>
              <w:tabs>
                <w:tab w:val="left" w:pos="4008"/>
                <w:tab w:val="left" w:pos="6855"/>
              </w:tabs>
              <w:spacing w:line="251" w:lineRule="exact"/>
              <w:ind w:left="2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Embu-Guaçu, ____ de _________de 2025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t>Assinatura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requerente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(estagiário)</w:t>
            </w:r>
          </w:p>
        </w:tc>
      </w:tr>
      <w:tr w:rsidR="000E63B9" w14:paraId="0FCCE38B" w14:textId="77777777" w:rsidTr="000E63B9">
        <w:trPr>
          <w:trHeight w:val="1488"/>
        </w:trPr>
        <w:tc>
          <w:tcPr>
            <w:tcW w:w="4763" w:type="dxa"/>
            <w:tcBorders>
              <w:bottom w:val="single" w:sz="6" w:space="0" w:color="000000"/>
              <w:right w:val="thinThickMediumGap" w:sz="6" w:space="0" w:color="000000"/>
            </w:tcBorders>
          </w:tcPr>
          <w:p w14:paraId="2F8263A8" w14:textId="77777777" w:rsidR="000E63B9" w:rsidRDefault="000E63B9" w:rsidP="000E63B9">
            <w:pPr>
              <w:pStyle w:val="TableParagraph"/>
              <w:spacing w:before="74"/>
              <w:rPr>
                <w:b/>
                <w:sz w:val="21"/>
              </w:rPr>
            </w:pPr>
            <w:r>
              <w:rPr>
                <w:b/>
                <w:sz w:val="21"/>
              </w:rPr>
              <w:t>CIÊNCIA/PARECER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(A)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RESPONSAVEL:</w:t>
            </w:r>
          </w:p>
          <w:p w14:paraId="3835ED76" w14:textId="77777777" w:rsidR="000E63B9" w:rsidRDefault="000E63B9" w:rsidP="000E63B9">
            <w:pPr>
              <w:pStyle w:val="TableParagraph"/>
              <w:tabs>
                <w:tab w:val="left" w:pos="1127"/>
                <w:tab w:val="left" w:pos="1959"/>
                <w:tab w:val="left" w:pos="2619"/>
              </w:tabs>
              <w:spacing w:before="249"/>
            </w:pPr>
            <w:r>
              <w:rPr>
                <w:spacing w:val="-5"/>
              </w:rPr>
              <w:t>Em,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  <w:p w14:paraId="07E3A202" w14:textId="77777777" w:rsidR="000E63B9" w:rsidRDefault="000E63B9" w:rsidP="000E63B9">
            <w:pPr>
              <w:pStyle w:val="TableParagraph"/>
              <w:spacing w:before="65"/>
              <w:ind w:left="0"/>
              <w:rPr>
                <w:rFonts w:ascii="Calibri"/>
                <w:b/>
              </w:rPr>
            </w:pPr>
          </w:p>
          <w:p w14:paraId="42CAEDE9" w14:textId="77777777" w:rsidR="000E63B9" w:rsidRDefault="000E63B9" w:rsidP="000E63B9">
            <w:pPr>
              <w:pStyle w:val="TableParagraph"/>
              <w:ind w:left="717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carimbo</w:t>
            </w:r>
            <w:r>
              <w:rPr>
                <w:spacing w:val="-4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supervisor(a)</w:t>
            </w:r>
          </w:p>
        </w:tc>
        <w:tc>
          <w:tcPr>
            <w:tcW w:w="5468" w:type="dxa"/>
            <w:tcBorders>
              <w:left w:val="thickThinMediumGap" w:sz="6" w:space="0" w:color="000000"/>
              <w:bottom w:val="single" w:sz="6" w:space="0" w:color="000000"/>
            </w:tcBorders>
          </w:tcPr>
          <w:p w14:paraId="7E15CC8C" w14:textId="77777777" w:rsidR="000E63B9" w:rsidRDefault="000E63B9" w:rsidP="000E63B9">
            <w:pPr>
              <w:pStyle w:val="TableParagraph"/>
              <w:spacing w:before="74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CIÊNCIA/PARECER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DO SUPERVISOR</w:t>
            </w:r>
            <w:r>
              <w:rPr>
                <w:b/>
                <w:spacing w:val="-2"/>
                <w:sz w:val="21"/>
              </w:rPr>
              <w:t>:</w:t>
            </w:r>
          </w:p>
          <w:p w14:paraId="25550CF3" w14:textId="77777777" w:rsidR="000E63B9" w:rsidRDefault="000E63B9" w:rsidP="000E63B9">
            <w:pPr>
              <w:pStyle w:val="TableParagraph"/>
              <w:tabs>
                <w:tab w:val="left" w:pos="1113"/>
                <w:tab w:val="left" w:pos="1946"/>
                <w:tab w:val="left" w:pos="2605"/>
              </w:tabs>
              <w:spacing w:before="249"/>
              <w:ind w:left="93"/>
            </w:pPr>
            <w:r>
              <w:rPr>
                <w:spacing w:val="-5"/>
              </w:rPr>
              <w:t>Em,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  <w:p w14:paraId="4ADE83F1" w14:textId="77777777" w:rsidR="000E63B9" w:rsidRDefault="000E63B9" w:rsidP="000E63B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5578A132" w14:textId="77777777" w:rsidR="000E63B9" w:rsidRDefault="000E63B9" w:rsidP="000E63B9">
            <w:pPr>
              <w:pStyle w:val="TableParagraph"/>
              <w:ind w:left="1776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carimbo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Chefia</w:t>
            </w:r>
          </w:p>
        </w:tc>
      </w:tr>
      <w:tr w:rsidR="000E63B9" w14:paraId="2EC4D140" w14:textId="77777777" w:rsidTr="000E63B9">
        <w:trPr>
          <w:trHeight w:val="792"/>
        </w:trPr>
        <w:tc>
          <w:tcPr>
            <w:tcW w:w="10231" w:type="dxa"/>
            <w:gridSpan w:val="2"/>
            <w:tcBorders>
              <w:top w:val="single" w:sz="6" w:space="0" w:color="000000"/>
              <w:bottom w:val="thinThickMediumGap" w:sz="6" w:space="0" w:color="000000"/>
            </w:tcBorders>
          </w:tcPr>
          <w:p w14:paraId="4241FFF2" w14:textId="77777777" w:rsidR="000E63B9" w:rsidRDefault="000E63B9" w:rsidP="000E63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ANEXAR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OBRIGATÓRIAMENTE:</w:t>
            </w:r>
          </w:p>
          <w:p w14:paraId="7904C672" w14:textId="77777777" w:rsidR="000E63B9" w:rsidRDefault="000E63B9" w:rsidP="000E63B9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90" w:lineRule="exact"/>
              <w:ind w:hanging="360"/>
            </w:pPr>
            <w:r>
              <w:t>Declaração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Instituição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6"/>
              </w:rPr>
              <w:t xml:space="preserve"> </w:t>
            </w:r>
            <w:r>
              <w:t>avaliativa</w:t>
            </w:r>
            <w:r>
              <w:rPr>
                <w:spacing w:val="-4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avaliativo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discente;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ou</w:t>
            </w:r>
          </w:p>
          <w:p w14:paraId="473DF3F5" w14:textId="77777777" w:rsidR="000E63B9" w:rsidRDefault="000E63B9" w:rsidP="000E63B9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91" w:lineRule="exact"/>
              <w:ind w:hanging="360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comprobatório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calendário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avaliação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aprendizagem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0E63B9" w14:paraId="61C36848" w14:textId="77777777" w:rsidTr="000E63B9">
        <w:trPr>
          <w:trHeight w:val="2893"/>
        </w:trPr>
        <w:tc>
          <w:tcPr>
            <w:tcW w:w="10231" w:type="dxa"/>
            <w:gridSpan w:val="2"/>
            <w:tcBorders>
              <w:top w:val="thickThinMediumGap" w:sz="6" w:space="0" w:color="000000"/>
            </w:tcBorders>
          </w:tcPr>
          <w:p w14:paraId="4F9C5685" w14:textId="77777777" w:rsidR="000E63B9" w:rsidRDefault="000E63B9" w:rsidP="000E63B9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OBSERVAÇÕES:</w:t>
            </w:r>
          </w:p>
          <w:p w14:paraId="3BB01717" w14:textId="77777777" w:rsidR="000E63B9" w:rsidRDefault="000E63B9" w:rsidP="000E63B9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34"/>
              <w:ind w:right="74" w:firstLine="0"/>
            </w:pPr>
            <w:r>
              <w:t xml:space="preserve">O presente requerimento atende ao disposto no Capítulo IV, Art. 10, §2º, da Lei n. 11.788/2008 (Lei do Estagiário), em que (...) </w:t>
            </w:r>
            <w:r>
              <w:rPr>
                <w:i/>
              </w:rPr>
              <w:t xml:space="preserve">Se a instituição de ensino adotar verificações de aprendizagem periódicas ou finais, </w:t>
            </w:r>
            <w:r>
              <w:rPr>
                <w:b/>
                <w:i/>
              </w:rPr>
              <w:t xml:space="preserve">nos períodos de avaliação, a carga horária do estágio será reduzida em 50%.  </w:t>
            </w:r>
            <w:r>
              <w:t>(Grifo nosso)</w:t>
            </w:r>
            <w:r>
              <w:rPr>
                <w:i/>
              </w:rPr>
              <w:t>,</w:t>
            </w:r>
          </w:p>
          <w:p w14:paraId="6D72A0F9" w14:textId="77777777" w:rsidR="000E63B9" w:rsidRDefault="000E63B9" w:rsidP="000E63B9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before="239"/>
              <w:ind w:right="75" w:firstLine="0"/>
            </w:pPr>
            <w:r>
              <w:t>Este requerimento deverá ser entregue pelo estagiário ao seu Responsavel no prazo mínimo 02 (dois) dias de antecedência ao inicio do periodo de avaliação, sendo devidamente anexado à folha de frequência a ser enviada.</w:t>
            </w:r>
          </w:p>
          <w:p w14:paraId="61966591" w14:textId="77777777" w:rsidR="000E63B9" w:rsidRDefault="000E63B9" w:rsidP="000E63B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30" w:line="252" w:lineRule="exact"/>
              <w:ind w:right="77" w:firstLine="0"/>
            </w:pPr>
            <w:r>
              <w:t>O estagiário deverá registrar em sua folha de frequência o horário que efetivamente foi realizado no período solicitado para redução da jornada de atividades.</w:t>
            </w:r>
          </w:p>
        </w:tc>
      </w:tr>
    </w:tbl>
    <w:p w14:paraId="4A7766E4" w14:textId="77777777" w:rsidR="00B50157" w:rsidRDefault="00B50157" w:rsidP="000E63B9">
      <w:pPr>
        <w:rPr>
          <w:sz w:val="26"/>
          <w:szCs w:val="26"/>
        </w:rPr>
      </w:pPr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F9C3" w14:textId="77777777" w:rsidR="00716EE9" w:rsidRDefault="00716EE9">
      <w:r>
        <w:separator/>
      </w:r>
    </w:p>
  </w:endnote>
  <w:endnote w:type="continuationSeparator" w:id="0">
    <w:p w14:paraId="64758305" w14:textId="77777777" w:rsidR="00716EE9" w:rsidRDefault="007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8B6E" w14:textId="77777777" w:rsidR="00716EE9" w:rsidRDefault="00716EE9">
      <w:r>
        <w:separator/>
      </w:r>
    </w:p>
  </w:footnote>
  <w:footnote w:type="continuationSeparator" w:id="0">
    <w:p w14:paraId="4FA29986" w14:textId="77777777" w:rsidR="00716EE9" w:rsidRDefault="007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31E46"/>
    <w:multiLevelType w:val="hybridMultilevel"/>
    <w:tmpl w:val="23EC7B82"/>
    <w:lvl w:ilvl="0" w:tplc="B50AC3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6CF014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DDD82E8A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3" w:tplc="C7B270E4">
      <w:numFmt w:val="bullet"/>
      <w:lvlText w:val="•"/>
      <w:lvlJc w:val="left"/>
      <w:pPr>
        <w:ind w:left="3670" w:hanging="361"/>
      </w:pPr>
      <w:rPr>
        <w:rFonts w:hint="default"/>
        <w:lang w:val="pt-PT" w:eastAsia="en-US" w:bidi="ar-SA"/>
      </w:rPr>
    </w:lvl>
    <w:lvl w:ilvl="4" w:tplc="3A0E8C38">
      <w:numFmt w:val="bullet"/>
      <w:lvlText w:val="•"/>
      <w:lvlJc w:val="left"/>
      <w:pPr>
        <w:ind w:left="4620" w:hanging="361"/>
      </w:pPr>
      <w:rPr>
        <w:rFonts w:hint="default"/>
        <w:lang w:val="pt-PT" w:eastAsia="en-US" w:bidi="ar-SA"/>
      </w:rPr>
    </w:lvl>
    <w:lvl w:ilvl="5" w:tplc="B066B458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203CF16E"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 w:tplc="9AD2F97A">
      <w:numFmt w:val="bullet"/>
      <w:lvlText w:val="•"/>
      <w:lvlJc w:val="left"/>
      <w:pPr>
        <w:ind w:left="7470" w:hanging="361"/>
      </w:pPr>
      <w:rPr>
        <w:rFonts w:hint="default"/>
        <w:lang w:val="pt-PT" w:eastAsia="en-US" w:bidi="ar-SA"/>
      </w:rPr>
    </w:lvl>
    <w:lvl w:ilvl="8" w:tplc="7D0EDDF0">
      <w:numFmt w:val="bullet"/>
      <w:lvlText w:val="•"/>
      <w:lvlJc w:val="left"/>
      <w:pPr>
        <w:ind w:left="8420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D1"/>
    <w:multiLevelType w:val="hybridMultilevel"/>
    <w:tmpl w:val="91804B9A"/>
    <w:lvl w:ilvl="0" w:tplc="D010806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58E2000">
      <w:numFmt w:val="bullet"/>
      <w:lvlText w:val="•"/>
      <w:lvlJc w:val="left"/>
      <w:pPr>
        <w:ind w:left="1122" w:hanging="267"/>
      </w:pPr>
      <w:rPr>
        <w:rFonts w:hint="default"/>
        <w:lang w:val="pt-PT" w:eastAsia="en-US" w:bidi="ar-SA"/>
      </w:rPr>
    </w:lvl>
    <w:lvl w:ilvl="2" w:tplc="08063A68"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 w:tplc="1A1E5BB8">
      <w:numFmt w:val="bullet"/>
      <w:lvlText w:val="•"/>
      <w:lvlJc w:val="left"/>
      <w:pPr>
        <w:ind w:left="3166" w:hanging="267"/>
      </w:pPr>
      <w:rPr>
        <w:rFonts w:hint="default"/>
        <w:lang w:val="pt-PT" w:eastAsia="en-US" w:bidi="ar-SA"/>
      </w:rPr>
    </w:lvl>
    <w:lvl w:ilvl="4" w:tplc="3812585A">
      <w:numFmt w:val="bullet"/>
      <w:lvlText w:val="•"/>
      <w:lvlJc w:val="left"/>
      <w:pPr>
        <w:ind w:left="4188" w:hanging="267"/>
      </w:pPr>
      <w:rPr>
        <w:rFonts w:hint="default"/>
        <w:lang w:val="pt-PT" w:eastAsia="en-US" w:bidi="ar-SA"/>
      </w:rPr>
    </w:lvl>
    <w:lvl w:ilvl="5" w:tplc="CC043F8A">
      <w:numFmt w:val="bullet"/>
      <w:lvlText w:val="•"/>
      <w:lvlJc w:val="left"/>
      <w:pPr>
        <w:ind w:left="5210" w:hanging="267"/>
      </w:pPr>
      <w:rPr>
        <w:rFonts w:hint="default"/>
        <w:lang w:val="pt-PT" w:eastAsia="en-US" w:bidi="ar-SA"/>
      </w:rPr>
    </w:lvl>
    <w:lvl w:ilvl="6" w:tplc="F0C44058">
      <w:numFmt w:val="bullet"/>
      <w:lvlText w:val="•"/>
      <w:lvlJc w:val="left"/>
      <w:pPr>
        <w:ind w:left="6232" w:hanging="267"/>
      </w:pPr>
      <w:rPr>
        <w:rFonts w:hint="default"/>
        <w:lang w:val="pt-PT" w:eastAsia="en-US" w:bidi="ar-SA"/>
      </w:rPr>
    </w:lvl>
    <w:lvl w:ilvl="7" w:tplc="EF3EBE6A">
      <w:numFmt w:val="bullet"/>
      <w:lvlText w:val="•"/>
      <w:lvlJc w:val="left"/>
      <w:pPr>
        <w:ind w:left="7254" w:hanging="267"/>
      </w:pPr>
      <w:rPr>
        <w:rFonts w:hint="default"/>
        <w:lang w:val="pt-PT" w:eastAsia="en-US" w:bidi="ar-SA"/>
      </w:rPr>
    </w:lvl>
    <w:lvl w:ilvl="8" w:tplc="94A03D62">
      <w:numFmt w:val="bullet"/>
      <w:lvlText w:val="•"/>
      <w:lvlJc w:val="left"/>
      <w:pPr>
        <w:ind w:left="8276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151789">
    <w:abstractNumId w:val="18"/>
  </w:num>
  <w:num w:numId="2" w16cid:durableId="1295482067">
    <w:abstractNumId w:val="2"/>
  </w:num>
  <w:num w:numId="3" w16cid:durableId="3941226">
    <w:abstractNumId w:val="15"/>
  </w:num>
  <w:num w:numId="4" w16cid:durableId="259143342">
    <w:abstractNumId w:val="11"/>
  </w:num>
  <w:num w:numId="5" w16cid:durableId="1863667811">
    <w:abstractNumId w:val="5"/>
  </w:num>
  <w:num w:numId="6" w16cid:durableId="2020234923">
    <w:abstractNumId w:val="17"/>
  </w:num>
  <w:num w:numId="7" w16cid:durableId="2095201028">
    <w:abstractNumId w:val="10"/>
  </w:num>
  <w:num w:numId="8" w16cid:durableId="1168789309">
    <w:abstractNumId w:val="6"/>
  </w:num>
  <w:num w:numId="9" w16cid:durableId="249508382">
    <w:abstractNumId w:val="19"/>
  </w:num>
  <w:num w:numId="10" w16cid:durableId="2010790613">
    <w:abstractNumId w:val="8"/>
  </w:num>
  <w:num w:numId="11" w16cid:durableId="1685669303">
    <w:abstractNumId w:val="4"/>
  </w:num>
  <w:num w:numId="12" w16cid:durableId="1963681332">
    <w:abstractNumId w:val="7"/>
  </w:num>
  <w:num w:numId="13" w16cid:durableId="964895694">
    <w:abstractNumId w:val="9"/>
  </w:num>
  <w:num w:numId="14" w16cid:durableId="579486199">
    <w:abstractNumId w:val="14"/>
  </w:num>
  <w:num w:numId="15" w16cid:durableId="420569144">
    <w:abstractNumId w:val="3"/>
  </w:num>
  <w:num w:numId="16" w16cid:durableId="1960380418">
    <w:abstractNumId w:val="20"/>
  </w:num>
  <w:num w:numId="17" w16cid:durableId="350572984">
    <w:abstractNumId w:val="1"/>
  </w:num>
  <w:num w:numId="18" w16cid:durableId="1539392337">
    <w:abstractNumId w:val="12"/>
  </w:num>
  <w:num w:numId="19" w16cid:durableId="1857115001">
    <w:abstractNumId w:val="0"/>
  </w:num>
  <w:num w:numId="20" w16cid:durableId="711686061">
    <w:abstractNumId w:val="16"/>
  </w:num>
  <w:num w:numId="21" w16cid:durableId="4632758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0E63B9"/>
    <w:rsid w:val="001348AD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478A3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4EA5"/>
    <w:rsid w:val="00525EF9"/>
    <w:rsid w:val="005374EE"/>
    <w:rsid w:val="00552A4D"/>
    <w:rsid w:val="00561535"/>
    <w:rsid w:val="00577ADC"/>
    <w:rsid w:val="005854B3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16EE9"/>
    <w:rsid w:val="007316CB"/>
    <w:rsid w:val="00731763"/>
    <w:rsid w:val="0073419F"/>
    <w:rsid w:val="007451E5"/>
    <w:rsid w:val="00746FBA"/>
    <w:rsid w:val="00756408"/>
    <w:rsid w:val="0076167B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D7FD6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45C"/>
    <w:rsid w:val="00BC7ACC"/>
    <w:rsid w:val="00BD4BF0"/>
    <w:rsid w:val="00BD663E"/>
    <w:rsid w:val="00BD7748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1E80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46C5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E63B9"/>
    <w:pPr>
      <w:widowControl w:val="0"/>
      <w:autoSpaceDE w:val="0"/>
      <w:autoSpaceDN w:val="0"/>
      <w:spacing w:after="44"/>
      <w:ind w:left="135" w:right="554"/>
      <w:jc w:val="center"/>
    </w:pPr>
    <w:rPr>
      <w:rFonts w:eastAsia="Times New Roman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63B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3B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66-7F18-40C6-9106-E8EF1F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Mateus Camargo</cp:lastModifiedBy>
  <cp:revision>3</cp:revision>
  <cp:lastPrinted>2023-03-08T15:04:00Z</cp:lastPrinted>
  <dcterms:created xsi:type="dcterms:W3CDTF">2025-01-27T14:00:00Z</dcterms:created>
  <dcterms:modified xsi:type="dcterms:W3CDTF">2025-01-27T14:01:00Z</dcterms:modified>
</cp:coreProperties>
</file>